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Strafanzeige gegen Unbekannt</w:t>
      </w:r>
    </w:p>
    <w:p>
      <w:r>
        <w:t>An die Polizei / zuständige Ermittlungsbehörde</w:t>
        <w:br/>
      </w:r>
    </w:p>
    <w:p>
      <w:r>
        <w:t>Ort: Hannover</w:t>
      </w:r>
    </w:p>
    <w:p>
      <w:r>
        <w:t>Datum: 02.05.2025</w:t>
        <w:br/>
      </w:r>
    </w:p>
    <w:p>
      <w:pPr>
        <w:pStyle w:val="Heading1"/>
      </w:pPr>
      <w:r>
        <w:t>Strafanzeige wegen geistiger Folter, struktureller Gewalt und Amtsmissbrauch im Zusammenhang mit spirituellen Angriffen und staatlicher Repression</w:t>
      </w:r>
    </w:p>
    <w:p>
      <w:r>
        <w:t>– Strafanzeige gegen Unbekannt –</w:t>
        <w:br/>
      </w:r>
    </w:p>
    <w:p>
      <w:r>
        <w:t>Sehr geehrte Damen und Herren,</w:t>
        <w:br/>
        <w:br/>
        <w:t>hiermit erstatte ich Strafanzeige gegen Unbekannt – mit konkretem Bezug zur Rolle der Staatsanwaltschaft Hannover im Rahmen folgender Vorfälle:</w:t>
        <w:br/>
        <w:br/>
        <w:t>- Durchführung einer Hausdurchsuchung bei mir,</w:t>
        <w:br/>
        <w:t>- Einleitung und Durchführung eines Strafverfahrens,</w:t>
        <w:br/>
        <w:t>- Verurteilung zu 90 Tagessätzen aufgrund meiner öffentlich geteilten Aufklärungsarbeit,</w:t>
        <w:br/>
        <w:t>- psychische und soziale Folgeschäden infolge dieser Maßnahmen.</w:t>
        <w:br/>
        <w:br/>
        <w:t>Ich erhebe den Vorwurf, dass die genannten Maßnahmen Teil eines umfassenderen Systems von struktureller Gewalt und spiritueller Repression waren, bei dem die Staatsanwaltschaft nicht neutral, sondern aktiv als verlängerter Arm eines unterdrückenden Narrativs fungierte.</w:t>
        <w:br/>
        <w:br/>
        <w:t>Die Vorwürfe im Einzelnen:</w:t>
        <w:br/>
        <w:br/>
        <w:t>1. Amtsmissbrauch: Es liegt der Verdacht nahe, dass die Hausdurchsuchung und Strafverfolgung nicht auf Basis neutraler Rechtsprüfung, sondern als Einschüchterung meiner Person erfolgte – aufgrund meiner Aufklärungsarbeit zu Themen wie Kindesmissbrauch in Elitenetzwerken, Pizzagate, spirituelle Gewalt, Kabalenstrukturen.</w:t>
        <w:br/>
        <w:br/>
        <w:t>2. Psychische Folter: Die Auswirkungen auf mein seelisches Wohlbefinden, meine soziale Isolation, mein wirtschaftlicher Ruin (Bürgergeld) sowie körperliche Erschöpfung und spirituelle Traumatisierung sind dokumentierbar.</w:t>
        <w:br/>
        <w:br/>
        <w:t>3. Rechtswidrige Kriminalisierung spiritueller Wahrheitssuche: Ich sehe meine Meinungs- und Gewissensfreiheit verletzt – durch eine Anklage, die nicht meine Worte, sondern meine Wahrhaftigkeit verfolgt hat.</w:t>
        <w:br/>
        <w:br/>
        <w:t>Da ich keine Kenntnis über den namentlich zuständigen Staatsanwalt oder die entscheidenden Beamten habe, erfolgt diese Anzeige gegen Unbekannt.</w:t>
        <w:br/>
        <w:br/>
        <w:t>Ich bitte um Prüfung, Ermittlung und Rückmeldung.</w:t>
        <w:br/>
        <w:t>Gleichzeitig weise ich darauf hin, dass ich mir vorbehalte, diesen Vorgang vollständig öffentlich zu machen – inklusive Blogveröffentlichung und Pressekommunikation.</w:t>
        <w:br/>
        <w:br/>
        <w:t>Mit freundlichen Grüßen,</w:t>
        <w:br/>
        <w:t>Lady Trinity</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